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EA6" w:rsidRPr="00302EA6" w:rsidRDefault="00302EA6" w:rsidP="00302EA6">
      <w:pPr>
        <w:jc w:val="center"/>
        <w:rPr>
          <w:rFonts w:eastAsia="Times New Roman"/>
          <w:sz w:val="24"/>
        </w:rPr>
      </w:pPr>
      <w:r w:rsidRPr="00302EA6">
        <w:rPr>
          <w:rFonts w:eastAsia="Times New Roman"/>
          <w:b/>
          <w:sz w:val="28"/>
        </w:rPr>
        <w:t>Building Resources photos – provided by Ed Dunn</w:t>
      </w:r>
      <w:r>
        <w:rPr>
          <w:rFonts w:eastAsia="Times New Roman"/>
          <w:b/>
          <w:sz w:val="28"/>
        </w:rPr>
        <w:br/>
      </w:r>
      <w:r w:rsidRPr="00302EA6">
        <w:rPr>
          <w:rFonts w:eastAsia="Times New Roman"/>
          <w:sz w:val="24"/>
        </w:rPr>
        <w:t>Note:  These images were not shown during the meeting due to technical difficulties.</w:t>
      </w:r>
    </w:p>
    <w:p w:rsidR="00302EA6" w:rsidRPr="00302EA6" w:rsidRDefault="00302EA6" w:rsidP="00302EA6">
      <w:pPr>
        <w:jc w:val="center"/>
        <w:rPr>
          <w:rFonts w:eastAsia="Times New Roman"/>
          <w:b/>
          <w:sz w:val="24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9" name="Picture 9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EF442C-692E-4454-9E21-14AF234326BD" descr="image1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</w:rPr>
        <w:br/>
      </w:r>
      <w:hyperlink r:id="rId6" w:history="1">
        <w:r w:rsidRPr="00302EA6">
          <w:rPr>
            <w:rStyle w:val="Hyperlink"/>
            <w:rFonts w:eastAsia="Times New Roman"/>
          </w:rPr>
          <w:t>Building Resources</w:t>
        </w:r>
      </w:hyperlink>
      <w:r>
        <w:rPr>
          <w:rFonts w:eastAsia="Times New Roman"/>
        </w:rPr>
        <w:t xml:space="preserve"> is a project of San Francisco Community Recyclers. SFCR was founded in 1980 to provide administrative and logistical support to San Francisco’s network of Drop-off Recycling Centers which mushroomed after Earth</w:t>
      </w:r>
      <w:r>
        <w:rPr>
          <w:rFonts w:eastAsia="Times New Roman"/>
        </w:rPr>
        <w:t xml:space="preserve"> </w:t>
      </w:r>
      <w:r>
        <w:rPr>
          <w:rFonts w:eastAsia="Times New Roman"/>
        </w:rPr>
        <w:t>Day 1970.</w:t>
      </w:r>
      <w:r>
        <w:rPr>
          <w:rFonts w:eastAsia="Times New Roman"/>
        </w:rPr>
        <w:br/>
      </w:r>
      <w:r>
        <w:rPr>
          <w:rFonts w:eastAsia="Times New Roman"/>
        </w:rPr>
        <w:lastRenderedPageBreak/>
        <w:br/>
      </w:r>
      <w:r>
        <w:rPr>
          <w:rFonts w:eastAsia="Times New Roman"/>
          <w:noProof/>
        </w:rPr>
        <w:drawing>
          <wp:inline distT="0" distB="0" distL="0" distR="0">
            <wp:extent cx="5943600" cy="4457700"/>
            <wp:effectExtent l="0" t="0" r="0" b="0"/>
            <wp:docPr id="8" name="Picture 8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092DF3-D36F-42FC-A04F-3D5066F4C09E" descr="image2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</w:rPr>
        <w:t>SFCR doesn’t operate recycling centers any more but is still an advocate for the State Bottle Bill. Executive Director Ed Dunn was interviewed by ABC 7’s Micha</w:t>
      </w:r>
      <w:r>
        <w:rPr>
          <w:rFonts w:eastAsia="Times New Roman"/>
        </w:rPr>
        <w:t>e</w:t>
      </w:r>
      <w:r>
        <w:rPr>
          <w:rFonts w:eastAsia="Times New Roman"/>
        </w:rPr>
        <w:t xml:space="preserve">l Finney (pictured above, posing with Piper Dunn ) in March of this year in the wake of a new report on the Bottle Bill, put out by </w:t>
      </w:r>
      <w:hyperlink r:id="rId9" w:history="1">
        <w:r>
          <w:rPr>
            <w:rStyle w:val="Hyperlink"/>
            <w:rFonts w:eastAsia="Times New Roman"/>
          </w:rPr>
          <w:t>ConsumerWatchdog.Org</w:t>
        </w:r>
      </w:hyperlink>
      <w:r>
        <w:rPr>
          <w:rFonts w:eastAsia="Times New Roman"/>
        </w:rPr>
        <w:t>. </w:t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5FA9E9-9BBE-482F-9A7B-F05F631D40F1" descr="image3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</w:rPr>
        <w:t>Some of the Building Resources crew. Those four crew members have a combined 109 years of service with the organization.</w:t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4E6A46-C415-40B6-AF77-67704D7D2407" descr="image4.jpe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</w:rPr>
        <w:t>Decon lumber coming in. </w:t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A3348E-A43D-48A6-9E91-0B85C67562CC" descr="image5.jpe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</w:rPr>
        <w:t>Forklift been on the job for 22 years.</w:t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DF02D0-0FB1-4EBF-AB3D-B1443D86295B" descr="image6.jpe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</w:rPr>
        <w:t>Action photo of Dave Williamson, the visionary who first suggested to SFCR that reused building materials should be pursued.</w:t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3" name="Picture 3" descr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9EDBA3-1FFB-4030-B99B-0902E8637838" descr="image7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</w:rPr>
        <w:t>Building</w:t>
      </w:r>
      <w:r>
        <w:rPr>
          <w:rFonts w:eastAsia="Times New Roman"/>
        </w:rPr>
        <w:t xml:space="preserve"> R</w:t>
      </w:r>
      <w:r>
        <w:rPr>
          <w:rFonts w:eastAsia="Times New Roman"/>
        </w:rPr>
        <w:t xml:space="preserve">esources also has an art gallery called the </w:t>
      </w:r>
      <w:proofErr w:type="spellStart"/>
      <w:r>
        <w:rPr>
          <w:rFonts w:eastAsia="Times New Roman"/>
        </w:rPr>
        <w:t>ReClaimed</w:t>
      </w:r>
      <w:proofErr w:type="spellEnd"/>
      <w:r>
        <w:rPr>
          <w:rFonts w:eastAsia="Times New Roman"/>
        </w:rPr>
        <w:t xml:space="preserve"> Room. Those pieces above were created with a zap of high voltage electricity powered by a hacked microwave oven.</w:t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0E35F6-FF81-4FC1-B9D3-F7081B387367" descr="image8.jpe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</w:rPr>
        <w:t>SF history comes through. Sofa from a hotel downtown. Which one?</w:t>
      </w:r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bookmarkStart w:id="0" w:name="_GoBack"/>
      <w:r>
        <w:rPr>
          <w:rFonts w:eastAsia="Times New Roman"/>
          <w:noProof/>
        </w:rPr>
        <w:lastRenderedPageBreak/>
        <w:drawing>
          <wp:inline distT="0" distB="0" distL="0" distR="0">
            <wp:extent cx="7607300" cy="5705475"/>
            <wp:effectExtent l="0" t="1588" r="0" b="0"/>
            <wp:docPr id="1" name="Picture 1" descr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612B0A-70F1-4653-A28B-BB6FF5A20446" descr="image9.jpe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73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2EA6" w:rsidRDefault="00302EA6" w:rsidP="00302EA6">
      <w:pPr>
        <w:rPr>
          <w:rFonts w:eastAsia="Times New Roman"/>
        </w:rPr>
      </w:pPr>
    </w:p>
    <w:p w:rsidR="00302EA6" w:rsidRDefault="00302EA6" w:rsidP="00302EA6">
      <w:pPr>
        <w:rPr>
          <w:rFonts w:eastAsia="Times New Roman"/>
        </w:rPr>
      </w:pPr>
      <w:r>
        <w:rPr>
          <w:rFonts w:eastAsia="Times New Roman"/>
        </w:rPr>
        <w:t>Another shot of the art gallery.</w:t>
      </w:r>
    </w:p>
    <w:p w:rsidR="0057361E" w:rsidRDefault="00302EA6" w:rsidP="00302EA6">
      <w:r>
        <w:rPr>
          <w:rFonts w:eastAsia="Times New Roman"/>
        </w:rPr>
        <w:lastRenderedPageBreak/>
        <w:br/>
      </w:r>
    </w:p>
    <w:sectPr w:rsidR="005736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EA6"/>
    <w:rsid w:val="00302EA6"/>
    <w:rsid w:val="0031024D"/>
    <w:rsid w:val="00F7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B1FE1"/>
  <w15:chartTrackingRefBased/>
  <w15:docId w15:val="{3E014EBF-9FFB-4839-BC79-140A6ECA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2EA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EA6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E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EA6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02E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78092DF3-D36F-42FC-A04F-3D5066F4C09E" TargetMode="External"/><Relationship Id="rId13" Type="http://schemas.openxmlformats.org/officeDocument/2006/relationships/image" Target="cid:AC4E6A46-C415-40B6-AF77-67704D7D2407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cid:F80E35F6-FF81-4FC1-B9D3-F7081B387367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cid:BEDF02D0-0FB1-4EBF-AB3D-B1443D86295B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buildingresources.wordpress.com/" TargetMode="External"/><Relationship Id="rId11" Type="http://schemas.openxmlformats.org/officeDocument/2006/relationships/image" Target="cid:F25FA9E9-9BBE-482F-9A7B-F05F631D40F1" TargetMode="External"/><Relationship Id="rId24" Type="http://schemas.openxmlformats.org/officeDocument/2006/relationships/fontTable" Target="fontTable.xml"/><Relationship Id="rId5" Type="http://schemas.openxmlformats.org/officeDocument/2006/relationships/image" Target="cid:12EF442C-692E-4454-9E21-14AF234326BD" TargetMode="External"/><Relationship Id="rId15" Type="http://schemas.openxmlformats.org/officeDocument/2006/relationships/image" Target="cid:6BA3348E-A43D-48A6-9E91-0B85C67562CC" TargetMode="External"/><Relationship Id="rId23" Type="http://schemas.openxmlformats.org/officeDocument/2006/relationships/image" Target="cid:93612B0A-70F1-4653-A28B-BB6FF5A20446" TargetMode="External"/><Relationship Id="rId10" Type="http://schemas.openxmlformats.org/officeDocument/2006/relationships/image" Target="media/image3.jpeg"/><Relationship Id="rId19" Type="http://schemas.openxmlformats.org/officeDocument/2006/relationships/image" Target="cid:269EDBA3-1FFB-4030-B99B-0902E8637838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ConsumerWatchdog.Or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Hood, Timonie</dc:creator>
  <cp:keywords/>
  <dc:description/>
  <cp:lastModifiedBy>Hood, Timonie</cp:lastModifiedBy>
  <cp:revision>1</cp:revision>
  <dcterms:created xsi:type="dcterms:W3CDTF">2019-08-02T17:18:00Z</dcterms:created>
  <dcterms:modified xsi:type="dcterms:W3CDTF">2019-08-02T17:26:00Z</dcterms:modified>
</cp:coreProperties>
</file>