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97" w:rsidRPr="001F4E60" w:rsidRDefault="00B170DB" w:rsidP="001F4E60">
      <w:pPr>
        <w:tabs>
          <w:tab w:val="right" w:pos="9360"/>
        </w:tabs>
        <w:jc w:val="right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2575560" cy="944880"/>
            <wp:effectExtent l="0" t="0" r="0" b="7620"/>
            <wp:docPr id="3" name="Picture 3" descr="C:\Users\teade\AppData\Local\Microsoft\Windows\Temporary Internet Files\Content.Word\Stopwaste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de\AppData\Local\Microsoft\Windows\Temporary Internet Files\Content.Word\Stopwaste_Logo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E60">
        <w:tab/>
      </w:r>
      <w:r w:rsidR="000A79F6">
        <w:tab/>
      </w:r>
    </w:p>
    <w:p w:rsidR="003D4A97" w:rsidRDefault="003D4A97" w:rsidP="001F4E60">
      <w:pPr>
        <w:pBdr>
          <w:bottom w:val="single" w:sz="4" w:space="1" w:color="auto"/>
        </w:pBdr>
        <w:tabs>
          <w:tab w:val="left" w:pos="90"/>
          <w:tab w:val="left" w:pos="810"/>
        </w:tabs>
        <w:jc w:val="both"/>
        <w:rPr>
          <w:rFonts w:asciiTheme="minorHAnsi" w:hAnsiTheme="minorHAnsi"/>
          <w:sz w:val="22"/>
          <w:szCs w:val="22"/>
        </w:rPr>
      </w:pPr>
    </w:p>
    <w:p w:rsidR="00D26FBD" w:rsidRDefault="00D26FBD" w:rsidP="00062292">
      <w:pPr>
        <w:tabs>
          <w:tab w:val="left" w:pos="90"/>
          <w:tab w:val="left" w:pos="810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3B67B8" w:rsidRDefault="003B67B8" w:rsidP="00062292">
      <w:pPr>
        <w:tabs>
          <w:tab w:val="left" w:pos="90"/>
          <w:tab w:val="left" w:pos="810"/>
        </w:tabs>
        <w:jc w:val="center"/>
        <w:rPr>
          <w:rFonts w:asciiTheme="minorHAnsi" w:hAnsiTheme="minorHAnsi"/>
          <w:b/>
          <w:sz w:val="36"/>
          <w:szCs w:val="36"/>
        </w:rPr>
      </w:pPr>
      <w:r w:rsidRPr="003B67B8">
        <w:rPr>
          <w:rFonts w:asciiTheme="minorHAnsi" w:hAnsiTheme="minorHAnsi"/>
          <w:b/>
          <w:sz w:val="36"/>
          <w:szCs w:val="36"/>
        </w:rPr>
        <w:t>StopWaste Member Agency Staff</w:t>
      </w:r>
    </w:p>
    <w:p w:rsidR="003B67B8" w:rsidRDefault="00EA5CF0" w:rsidP="00062292">
      <w:pPr>
        <w:tabs>
          <w:tab w:val="left" w:pos="90"/>
          <w:tab w:val="left" w:pos="810"/>
        </w:tabs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Scholarship</w:t>
      </w:r>
      <w:r w:rsidR="003B67B8" w:rsidRPr="003B67B8">
        <w:rPr>
          <w:rFonts w:asciiTheme="minorHAnsi" w:hAnsiTheme="minorHAnsi"/>
          <w:b/>
          <w:sz w:val="36"/>
          <w:szCs w:val="36"/>
        </w:rPr>
        <w:t xml:space="preserve"> Application</w:t>
      </w:r>
    </w:p>
    <w:p w:rsidR="00062292" w:rsidRDefault="00062292" w:rsidP="00062292">
      <w:pPr>
        <w:tabs>
          <w:tab w:val="left" w:pos="90"/>
          <w:tab w:val="left" w:pos="810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062292" w:rsidRPr="00062292" w:rsidRDefault="00062292" w:rsidP="00062292">
      <w:pPr>
        <w:tabs>
          <w:tab w:val="left" w:pos="90"/>
          <w:tab w:val="left" w:pos="81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StopWaste is offering </w:t>
      </w:r>
      <w:r w:rsidR="00554C80">
        <w:rPr>
          <w:rFonts w:asciiTheme="minorHAnsi" w:hAnsiTheme="minorHAnsi"/>
          <w:szCs w:val="24"/>
        </w:rPr>
        <w:t xml:space="preserve"> Member Agency staff </w:t>
      </w:r>
      <w:r>
        <w:rPr>
          <w:rFonts w:asciiTheme="minorHAnsi" w:hAnsiTheme="minorHAnsi"/>
          <w:szCs w:val="24"/>
        </w:rPr>
        <w:t>scholarships</w:t>
      </w:r>
      <w:r w:rsidR="000355E2">
        <w:rPr>
          <w:rFonts w:asciiTheme="minorHAnsi" w:hAnsiTheme="minorHAnsi"/>
          <w:szCs w:val="24"/>
        </w:rPr>
        <w:t xml:space="preserve"> that cover the full registration cost</w:t>
      </w:r>
      <w:r>
        <w:rPr>
          <w:rFonts w:asciiTheme="minorHAnsi" w:hAnsiTheme="minorHAnsi"/>
          <w:szCs w:val="24"/>
        </w:rPr>
        <w:t xml:space="preserve"> </w:t>
      </w:r>
      <w:r w:rsidR="00EA5CF0">
        <w:rPr>
          <w:rFonts w:asciiTheme="minorHAnsi" w:hAnsiTheme="minorHAnsi"/>
          <w:szCs w:val="24"/>
        </w:rPr>
        <w:t>of the Bay-Friendly landscape training</w:t>
      </w:r>
      <w:r>
        <w:rPr>
          <w:rFonts w:asciiTheme="minorHAnsi" w:hAnsiTheme="minorHAnsi"/>
          <w:szCs w:val="24"/>
        </w:rPr>
        <w:t xml:space="preserve"> </w:t>
      </w:r>
      <w:r w:rsidR="00554C80">
        <w:rPr>
          <w:rFonts w:asciiTheme="minorHAnsi" w:hAnsiTheme="minorHAnsi"/>
          <w:szCs w:val="24"/>
        </w:rPr>
        <w:t xml:space="preserve">offered by ReScape California </w:t>
      </w:r>
      <w:r w:rsidR="00EA5CF0">
        <w:rPr>
          <w:rFonts w:asciiTheme="minorHAnsi" w:hAnsiTheme="minorHAnsi"/>
          <w:szCs w:val="24"/>
        </w:rPr>
        <w:t xml:space="preserve">in January 2018. </w:t>
      </w:r>
      <w:r>
        <w:rPr>
          <w:rFonts w:asciiTheme="minorHAnsi" w:hAnsiTheme="minorHAnsi"/>
          <w:szCs w:val="24"/>
        </w:rPr>
        <w:t xml:space="preserve">Member Agency staff must meet </w:t>
      </w:r>
      <w:r w:rsidR="00EA5CF0">
        <w:rPr>
          <w:rFonts w:asciiTheme="minorHAnsi" w:hAnsiTheme="minorHAnsi"/>
          <w:szCs w:val="24"/>
        </w:rPr>
        <w:t xml:space="preserve">our </w:t>
      </w:r>
      <w:r>
        <w:rPr>
          <w:rFonts w:asciiTheme="minorHAnsi" w:hAnsiTheme="minorHAnsi"/>
          <w:szCs w:val="24"/>
        </w:rPr>
        <w:t xml:space="preserve">eligibility criteria </w:t>
      </w:r>
      <w:r w:rsidRPr="00144B20">
        <w:rPr>
          <w:rFonts w:asciiTheme="minorHAnsi" w:hAnsiTheme="minorHAnsi"/>
          <w:b/>
          <w:szCs w:val="24"/>
        </w:rPr>
        <w:t>and</w:t>
      </w:r>
      <w:r w:rsidR="00554C80">
        <w:rPr>
          <w:rFonts w:asciiTheme="minorHAnsi" w:hAnsiTheme="minorHAnsi"/>
          <w:szCs w:val="24"/>
        </w:rPr>
        <w:t xml:space="preserve"> must </w:t>
      </w:r>
      <w:r w:rsidR="00F00944">
        <w:rPr>
          <w:rFonts w:asciiTheme="minorHAnsi" w:hAnsiTheme="minorHAnsi"/>
          <w:szCs w:val="24"/>
        </w:rPr>
        <w:t xml:space="preserve">intend to </w:t>
      </w:r>
      <w:r w:rsidR="009B5D5A">
        <w:rPr>
          <w:rFonts w:asciiTheme="minorHAnsi" w:hAnsiTheme="minorHAnsi"/>
          <w:szCs w:val="24"/>
        </w:rPr>
        <w:t xml:space="preserve">fully </w:t>
      </w:r>
      <w:r w:rsidR="00F00944">
        <w:rPr>
          <w:rFonts w:asciiTheme="minorHAnsi" w:hAnsiTheme="minorHAnsi"/>
          <w:szCs w:val="24"/>
        </w:rPr>
        <w:t>complete all the graduatio</w:t>
      </w:r>
      <w:r w:rsidR="00EA5CF0">
        <w:rPr>
          <w:rFonts w:asciiTheme="minorHAnsi" w:hAnsiTheme="minorHAnsi"/>
          <w:szCs w:val="24"/>
        </w:rPr>
        <w:t xml:space="preserve">n requirements of the course. </w:t>
      </w:r>
      <w:r w:rsidR="009A4CED">
        <w:rPr>
          <w:rFonts w:asciiTheme="minorHAnsi" w:hAnsiTheme="minorHAnsi"/>
          <w:szCs w:val="24"/>
        </w:rPr>
        <w:t xml:space="preserve">Please </w:t>
      </w:r>
      <w:r w:rsidR="00144B20">
        <w:rPr>
          <w:rFonts w:asciiTheme="minorHAnsi" w:hAnsiTheme="minorHAnsi"/>
          <w:szCs w:val="24"/>
        </w:rPr>
        <w:t>see the instructions below</w:t>
      </w:r>
      <w:r w:rsidR="00EA5CF0">
        <w:t>.</w:t>
      </w:r>
    </w:p>
    <w:p w:rsidR="003B67B8" w:rsidRDefault="003B67B8">
      <w:pPr>
        <w:tabs>
          <w:tab w:val="left" w:pos="90"/>
          <w:tab w:val="left" w:pos="810"/>
        </w:tabs>
        <w:jc w:val="both"/>
        <w:rPr>
          <w:rFonts w:asciiTheme="minorHAnsi" w:hAnsiTheme="minorHAnsi"/>
          <w:sz w:val="22"/>
          <w:szCs w:val="22"/>
        </w:rPr>
      </w:pPr>
    </w:p>
    <w:p w:rsidR="003B67B8" w:rsidRPr="00F00944" w:rsidRDefault="00EA5CF0">
      <w:pPr>
        <w:tabs>
          <w:tab w:val="left" w:pos="90"/>
          <w:tab w:val="left" w:pos="810"/>
        </w:tabs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TRAINING</w:t>
      </w:r>
    </w:p>
    <w:p w:rsidR="00144B20" w:rsidRDefault="00144B20" w:rsidP="003B67B8">
      <w:pPr>
        <w:tabs>
          <w:tab w:val="left" w:pos="90"/>
          <w:tab w:val="left" w:pos="810"/>
        </w:tabs>
        <w:jc w:val="both"/>
        <w:rPr>
          <w:rFonts w:asciiTheme="minorHAnsi" w:hAnsiTheme="minorHAnsi"/>
          <w:b/>
          <w:szCs w:val="24"/>
        </w:rPr>
      </w:pPr>
    </w:p>
    <w:p w:rsidR="003B67B8" w:rsidRDefault="003B67B8" w:rsidP="003B67B8">
      <w:pPr>
        <w:tabs>
          <w:tab w:val="left" w:pos="90"/>
          <w:tab w:val="left" w:pos="810"/>
        </w:tabs>
        <w:jc w:val="both"/>
        <w:rPr>
          <w:rFonts w:asciiTheme="minorHAnsi" w:hAnsiTheme="minorHAnsi"/>
          <w:b/>
          <w:szCs w:val="24"/>
        </w:rPr>
      </w:pPr>
      <w:r w:rsidRPr="003B67B8">
        <w:rPr>
          <w:rFonts w:asciiTheme="minorHAnsi" w:hAnsiTheme="minorHAnsi"/>
          <w:b/>
          <w:szCs w:val="24"/>
        </w:rPr>
        <w:t xml:space="preserve">Bay-Friendly Training &amp; Qualification Program for Landscape Maintenance </w:t>
      </w:r>
    </w:p>
    <w:p w:rsidR="00144B20" w:rsidRDefault="00144B20" w:rsidP="003B67B8">
      <w:pPr>
        <w:tabs>
          <w:tab w:val="left" w:pos="90"/>
          <w:tab w:val="left" w:pos="810"/>
        </w:tabs>
        <w:jc w:val="both"/>
        <w:rPr>
          <w:rFonts w:asciiTheme="minorHAnsi" w:hAnsiTheme="minorHAnsi"/>
          <w:b/>
          <w:szCs w:val="24"/>
        </w:rPr>
      </w:pPr>
    </w:p>
    <w:p w:rsidR="00EA5CF0" w:rsidRPr="00EA5CF0" w:rsidRDefault="00144B20" w:rsidP="003B67B8">
      <w:pPr>
        <w:tabs>
          <w:tab w:val="left" w:pos="90"/>
          <w:tab w:val="left" w:pos="810"/>
        </w:tabs>
        <w:jc w:val="both"/>
        <w:rPr>
          <w:rFonts w:asciiTheme="minorHAnsi" w:hAnsiTheme="minorHAnsi"/>
          <w:szCs w:val="24"/>
        </w:rPr>
      </w:pPr>
      <w:r w:rsidRPr="00144B20">
        <w:rPr>
          <w:rFonts w:asciiTheme="minorHAnsi" w:hAnsiTheme="minorHAnsi"/>
          <w:szCs w:val="24"/>
        </w:rPr>
        <w:t>Date:</w:t>
      </w:r>
      <w:r>
        <w:rPr>
          <w:rFonts w:asciiTheme="minorHAnsi" w:hAnsiTheme="minorHAnsi"/>
          <w:b/>
          <w:szCs w:val="24"/>
        </w:rPr>
        <w:t xml:space="preserve"> </w:t>
      </w:r>
      <w:r w:rsidR="00EA5CF0" w:rsidRPr="00EA5CF0">
        <w:rPr>
          <w:rFonts w:asciiTheme="minorHAnsi" w:hAnsiTheme="minorHAnsi"/>
          <w:b/>
          <w:szCs w:val="24"/>
        </w:rPr>
        <w:t>January 9, 16, 23</w:t>
      </w:r>
      <w:r w:rsidR="00062292" w:rsidRPr="00EA5CF0">
        <w:rPr>
          <w:rFonts w:asciiTheme="minorHAnsi" w:hAnsiTheme="minorHAnsi"/>
          <w:b/>
          <w:szCs w:val="24"/>
        </w:rPr>
        <w:t xml:space="preserve">, </w:t>
      </w:r>
      <w:r w:rsidR="00EA5CF0" w:rsidRPr="00EA5CF0">
        <w:rPr>
          <w:rFonts w:asciiTheme="minorHAnsi" w:hAnsiTheme="minorHAnsi"/>
          <w:b/>
          <w:szCs w:val="24"/>
        </w:rPr>
        <w:t>30</w:t>
      </w:r>
      <w:r w:rsidR="003B67B8" w:rsidRPr="00EA5CF0">
        <w:rPr>
          <w:rFonts w:asciiTheme="minorHAnsi" w:hAnsiTheme="minorHAnsi"/>
          <w:b/>
          <w:szCs w:val="24"/>
        </w:rPr>
        <w:t>,</w:t>
      </w:r>
      <w:r w:rsidR="00EA5CF0" w:rsidRPr="00EA5CF0">
        <w:rPr>
          <w:rFonts w:asciiTheme="minorHAnsi" w:hAnsiTheme="minorHAnsi"/>
          <w:b/>
          <w:szCs w:val="24"/>
        </w:rPr>
        <w:t xml:space="preserve"> 2018</w:t>
      </w:r>
      <w:r w:rsidR="00EA5CF0">
        <w:rPr>
          <w:rFonts w:asciiTheme="minorHAnsi" w:hAnsiTheme="minorHAnsi"/>
          <w:b/>
          <w:szCs w:val="24"/>
        </w:rPr>
        <w:t xml:space="preserve"> </w:t>
      </w:r>
      <w:r w:rsidR="00EA5CF0">
        <w:rPr>
          <w:rFonts w:asciiTheme="minorHAnsi" w:hAnsiTheme="minorHAnsi"/>
          <w:szCs w:val="24"/>
        </w:rPr>
        <w:t>(four consecutive Tuesdays)</w:t>
      </w:r>
    </w:p>
    <w:p w:rsidR="003B67B8" w:rsidRPr="00EA5CF0" w:rsidRDefault="00144B20" w:rsidP="003B67B8">
      <w:pPr>
        <w:tabs>
          <w:tab w:val="left" w:pos="90"/>
          <w:tab w:val="left" w:pos="810"/>
        </w:tabs>
        <w:jc w:val="both"/>
        <w:rPr>
          <w:rFonts w:asciiTheme="minorHAnsi" w:hAnsiTheme="minorHAnsi"/>
          <w:b/>
          <w:szCs w:val="24"/>
        </w:rPr>
      </w:pPr>
      <w:r w:rsidRPr="00144B20">
        <w:rPr>
          <w:rFonts w:asciiTheme="minorHAnsi" w:hAnsiTheme="minorHAnsi"/>
          <w:szCs w:val="24"/>
        </w:rPr>
        <w:t>Time:</w:t>
      </w:r>
      <w:r>
        <w:rPr>
          <w:rFonts w:asciiTheme="minorHAnsi" w:hAnsiTheme="minorHAnsi"/>
          <w:b/>
          <w:szCs w:val="24"/>
        </w:rPr>
        <w:t xml:space="preserve"> </w:t>
      </w:r>
      <w:r w:rsidR="003B67B8" w:rsidRPr="00EA5CF0">
        <w:rPr>
          <w:rFonts w:asciiTheme="minorHAnsi" w:hAnsiTheme="minorHAnsi"/>
          <w:b/>
          <w:szCs w:val="24"/>
        </w:rPr>
        <w:t>8:00</w:t>
      </w:r>
      <w:r>
        <w:rPr>
          <w:rFonts w:asciiTheme="minorHAnsi" w:hAnsiTheme="minorHAnsi"/>
          <w:b/>
          <w:szCs w:val="24"/>
        </w:rPr>
        <w:t xml:space="preserve"> AM</w:t>
      </w:r>
      <w:r w:rsidR="003B67B8" w:rsidRPr="00EA5CF0">
        <w:rPr>
          <w:rFonts w:asciiTheme="minorHAnsi" w:hAnsiTheme="minorHAnsi"/>
          <w:b/>
          <w:szCs w:val="24"/>
        </w:rPr>
        <w:t xml:space="preserve"> - 3:00</w:t>
      </w:r>
      <w:r>
        <w:rPr>
          <w:rFonts w:asciiTheme="minorHAnsi" w:hAnsiTheme="minorHAnsi"/>
          <w:b/>
          <w:szCs w:val="24"/>
        </w:rPr>
        <w:t xml:space="preserve"> PM</w:t>
      </w:r>
      <w:r w:rsidR="003B67B8" w:rsidRPr="00EA5CF0">
        <w:rPr>
          <w:rFonts w:asciiTheme="minorHAnsi" w:hAnsiTheme="minorHAnsi"/>
          <w:b/>
          <w:szCs w:val="24"/>
        </w:rPr>
        <w:t xml:space="preserve"> </w:t>
      </w:r>
    </w:p>
    <w:p w:rsidR="003B67B8" w:rsidRDefault="00144B20" w:rsidP="003B67B8">
      <w:pPr>
        <w:tabs>
          <w:tab w:val="left" w:pos="90"/>
          <w:tab w:val="left" w:pos="810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Location: </w:t>
      </w:r>
      <w:r w:rsidR="00EA5CF0">
        <w:rPr>
          <w:rFonts w:asciiTheme="minorHAnsi" w:hAnsiTheme="minorHAnsi"/>
          <w:szCs w:val="24"/>
        </w:rPr>
        <w:t>Robert Livermore Community Center</w:t>
      </w:r>
      <w:r>
        <w:rPr>
          <w:rFonts w:asciiTheme="minorHAnsi" w:hAnsiTheme="minorHAnsi"/>
          <w:szCs w:val="24"/>
        </w:rPr>
        <w:t xml:space="preserve">, </w:t>
      </w:r>
      <w:proofErr w:type="spellStart"/>
      <w:r w:rsidR="00EA5CF0">
        <w:rPr>
          <w:rFonts w:asciiTheme="minorHAnsi" w:hAnsiTheme="minorHAnsi"/>
          <w:szCs w:val="24"/>
        </w:rPr>
        <w:t>Cresta</w:t>
      </w:r>
      <w:proofErr w:type="spellEnd"/>
      <w:r w:rsidR="00EA5CF0">
        <w:rPr>
          <w:rFonts w:asciiTheme="minorHAnsi" w:hAnsiTheme="minorHAnsi"/>
          <w:szCs w:val="24"/>
        </w:rPr>
        <w:t xml:space="preserve"> Blanca Room</w:t>
      </w:r>
    </w:p>
    <w:p w:rsidR="00EA5CF0" w:rsidRPr="00062292" w:rsidRDefault="00EA5CF0" w:rsidP="003B67B8">
      <w:pPr>
        <w:tabs>
          <w:tab w:val="left" w:pos="90"/>
          <w:tab w:val="left" w:pos="810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4444 East Avenue</w:t>
      </w:r>
      <w:r w:rsidR="00144B20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Livermore, CA 94550</w:t>
      </w:r>
    </w:p>
    <w:p w:rsidR="003B67B8" w:rsidRPr="001F53D3" w:rsidRDefault="003B67B8" w:rsidP="00062292">
      <w:pPr>
        <w:tabs>
          <w:tab w:val="left" w:pos="90"/>
          <w:tab w:val="left" w:pos="810"/>
        </w:tabs>
        <w:rPr>
          <w:rFonts w:asciiTheme="minorHAnsi" w:hAnsiTheme="minorHAnsi"/>
          <w:sz w:val="18"/>
          <w:szCs w:val="18"/>
        </w:rPr>
      </w:pPr>
    </w:p>
    <w:p w:rsidR="003D4A97" w:rsidRPr="00144B20" w:rsidRDefault="00EA5CF0" w:rsidP="00062292">
      <w:pPr>
        <w:jc w:val="both"/>
        <w:rPr>
          <w:rStyle w:val="Hyperlink"/>
          <w:rFonts w:asciiTheme="minorHAnsi" w:hAnsiTheme="minorHAnsi" w:cstheme="minorHAnsi"/>
          <w:szCs w:val="24"/>
        </w:rPr>
      </w:pPr>
      <w:r w:rsidRPr="00144B20">
        <w:rPr>
          <w:rFonts w:asciiTheme="minorHAnsi" w:hAnsiTheme="minorHAnsi" w:cstheme="minorHAnsi"/>
          <w:szCs w:val="24"/>
        </w:rPr>
        <w:t>Details</w:t>
      </w:r>
      <w:r w:rsidR="00062292" w:rsidRPr="00144B20">
        <w:rPr>
          <w:rFonts w:asciiTheme="minorHAnsi" w:hAnsiTheme="minorHAnsi" w:cstheme="minorHAnsi"/>
          <w:szCs w:val="24"/>
        </w:rPr>
        <w:t xml:space="preserve">: </w:t>
      </w:r>
      <w:hyperlink r:id="rId8" w:history="1">
        <w:r w:rsidR="00144B20">
          <w:rPr>
            <w:rStyle w:val="Hyperlink"/>
            <w:rFonts w:asciiTheme="minorHAnsi" w:hAnsiTheme="minorHAnsi" w:cstheme="minorHAnsi"/>
          </w:rPr>
          <w:t>rescapeca.org/event/bftraininglivermore2018</w:t>
        </w:r>
      </w:hyperlink>
    </w:p>
    <w:p w:rsidR="000355E2" w:rsidRPr="001F53D3" w:rsidRDefault="000355E2" w:rsidP="00062292">
      <w:pPr>
        <w:jc w:val="both"/>
        <w:rPr>
          <w:rStyle w:val="Hyperlink"/>
          <w:rFonts w:asciiTheme="minorHAnsi" w:hAnsiTheme="minorHAnsi"/>
          <w:sz w:val="18"/>
          <w:szCs w:val="18"/>
        </w:rPr>
      </w:pPr>
    </w:p>
    <w:p w:rsidR="000355E2" w:rsidRDefault="000355E2" w:rsidP="000355E2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 xml:space="preserve">INSTRUCTIONS </w:t>
      </w:r>
    </w:p>
    <w:p w:rsidR="00144B20" w:rsidRDefault="00144B20" w:rsidP="000355E2">
      <w:pPr>
        <w:jc w:val="both"/>
        <w:rPr>
          <w:rFonts w:asciiTheme="minorHAnsi" w:hAnsiTheme="minorHAnsi"/>
          <w:b/>
          <w:szCs w:val="24"/>
          <w:u w:val="single"/>
        </w:rPr>
      </w:pPr>
    </w:p>
    <w:p w:rsidR="00D26FBD" w:rsidRDefault="000355E2" w:rsidP="001F53D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This </w:t>
      </w:r>
      <w:r w:rsidR="00EA5CF0">
        <w:rPr>
          <w:rFonts w:asciiTheme="minorHAnsi" w:hAnsiTheme="minorHAnsi"/>
          <w:szCs w:val="24"/>
        </w:rPr>
        <w:t xml:space="preserve">is an </w:t>
      </w:r>
      <w:r>
        <w:rPr>
          <w:rFonts w:asciiTheme="minorHAnsi" w:hAnsiTheme="minorHAnsi"/>
          <w:szCs w:val="24"/>
        </w:rPr>
        <w:t xml:space="preserve">application for a scholarship from StopWaste </w:t>
      </w:r>
      <w:r w:rsidR="00EA5CF0">
        <w:rPr>
          <w:rFonts w:asciiTheme="minorHAnsi" w:hAnsiTheme="minorHAnsi"/>
          <w:szCs w:val="24"/>
        </w:rPr>
        <w:t>for the Bay-Friendly training listed above. To qualify for the scholarship,</w:t>
      </w:r>
      <w:r>
        <w:rPr>
          <w:rFonts w:asciiTheme="minorHAnsi" w:hAnsiTheme="minorHAnsi"/>
          <w:szCs w:val="24"/>
        </w:rPr>
        <w:t xml:space="preserve"> you must</w:t>
      </w:r>
      <w:r w:rsidR="00D26FBD">
        <w:rPr>
          <w:rFonts w:asciiTheme="minorHAnsi" w:hAnsiTheme="minorHAnsi"/>
          <w:szCs w:val="24"/>
        </w:rPr>
        <w:t>:</w:t>
      </w:r>
    </w:p>
    <w:p w:rsidR="00144B20" w:rsidRDefault="00144B20" w:rsidP="001F53D3">
      <w:pPr>
        <w:rPr>
          <w:rFonts w:asciiTheme="minorHAnsi" w:hAnsiTheme="minorHAnsi"/>
          <w:szCs w:val="24"/>
        </w:rPr>
      </w:pPr>
    </w:p>
    <w:p w:rsidR="00D26FBD" w:rsidRDefault="00D26FBD" w:rsidP="00D26FBD">
      <w:pPr>
        <w:pStyle w:val="ListParagraph"/>
        <w:numPr>
          <w:ilvl w:val="0"/>
          <w:numId w:val="1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0355E2" w:rsidRPr="00D26FBD">
        <w:rPr>
          <w:rFonts w:asciiTheme="minorHAnsi" w:hAnsiTheme="minorHAnsi"/>
          <w:szCs w:val="24"/>
        </w:rPr>
        <w:t xml:space="preserve">omplete </w:t>
      </w:r>
      <w:r>
        <w:rPr>
          <w:rFonts w:asciiTheme="minorHAnsi" w:hAnsiTheme="minorHAnsi"/>
          <w:szCs w:val="24"/>
        </w:rPr>
        <w:t xml:space="preserve">page 2 of this </w:t>
      </w:r>
      <w:r w:rsidR="000355E2" w:rsidRPr="00D26FBD">
        <w:rPr>
          <w:rFonts w:asciiTheme="minorHAnsi" w:hAnsiTheme="minorHAnsi"/>
          <w:szCs w:val="24"/>
        </w:rPr>
        <w:t xml:space="preserve">application and </w:t>
      </w:r>
      <w:r w:rsidR="000355E2" w:rsidRPr="00144B20">
        <w:rPr>
          <w:rFonts w:asciiTheme="minorHAnsi" w:hAnsiTheme="minorHAnsi"/>
          <w:szCs w:val="24"/>
        </w:rPr>
        <w:t xml:space="preserve">email </w:t>
      </w:r>
      <w:r w:rsidR="00144B20" w:rsidRPr="00144B20">
        <w:rPr>
          <w:rFonts w:asciiTheme="minorHAnsi" w:hAnsiTheme="minorHAnsi"/>
          <w:szCs w:val="24"/>
        </w:rPr>
        <w:t xml:space="preserve">a scan or photo of </w:t>
      </w:r>
      <w:r w:rsidR="000355E2" w:rsidRPr="00144B20">
        <w:rPr>
          <w:rFonts w:asciiTheme="minorHAnsi" w:hAnsiTheme="minorHAnsi"/>
          <w:szCs w:val="24"/>
        </w:rPr>
        <w:t xml:space="preserve">it to </w:t>
      </w:r>
      <w:r w:rsidR="00EA5CF0" w:rsidRPr="00144B20">
        <w:rPr>
          <w:rFonts w:asciiTheme="minorHAnsi" w:hAnsiTheme="minorHAnsi"/>
          <w:szCs w:val="24"/>
        </w:rPr>
        <w:t xml:space="preserve">Jennifer West </w:t>
      </w:r>
      <w:r w:rsidR="000355E2" w:rsidRPr="00144B20">
        <w:rPr>
          <w:rFonts w:asciiTheme="minorHAnsi" w:hAnsiTheme="minorHAnsi"/>
          <w:szCs w:val="24"/>
        </w:rPr>
        <w:t>at StopWaste</w:t>
      </w:r>
      <w:r w:rsidR="00EA5CF0" w:rsidRPr="00144B20">
        <w:rPr>
          <w:rFonts w:asciiTheme="minorHAnsi" w:hAnsiTheme="minorHAnsi" w:cstheme="minorHAnsi"/>
          <w:szCs w:val="24"/>
        </w:rPr>
        <w:t>,</w:t>
      </w:r>
      <w:r w:rsidR="000355E2" w:rsidRPr="00D26FBD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EA5CF0" w:rsidRPr="00D26FBD">
          <w:rPr>
            <w:rStyle w:val="Hyperlink"/>
            <w:rFonts w:asciiTheme="minorHAnsi" w:hAnsiTheme="minorHAnsi" w:cstheme="minorHAnsi"/>
            <w:szCs w:val="24"/>
          </w:rPr>
          <w:t>jwest@stopwaste.org</w:t>
        </w:r>
      </w:hyperlink>
      <w:r>
        <w:rPr>
          <w:rFonts w:asciiTheme="minorHAnsi" w:hAnsiTheme="minorHAnsi"/>
          <w:szCs w:val="24"/>
        </w:rPr>
        <w:t>; AND</w:t>
      </w:r>
    </w:p>
    <w:p w:rsidR="00D26FBD" w:rsidRDefault="00D26FBD" w:rsidP="00D26FBD">
      <w:pPr>
        <w:pStyle w:val="ListParagraph"/>
        <w:numPr>
          <w:ilvl w:val="0"/>
          <w:numId w:val="1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Use the promo code </w:t>
      </w:r>
      <w:r w:rsidRPr="001F53D3">
        <w:rPr>
          <w:rFonts w:asciiTheme="minorHAnsi" w:hAnsiTheme="minorHAnsi"/>
          <w:b/>
          <w:szCs w:val="24"/>
        </w:rPr>
        <w:t>SWScholarship201</w:t>
      </w:r>
      <w:r>
        <w:rPr>
          <w:rFonts w:asciiTheme="minorHAnsi" w:hAnsiTheme="minorHAnsi"/>
          <w:b/>
          <w:szCs w:val="24"/>
        </w:rPr>
        <w:t>8</w:t>
      </w:r>
      <w:r>
        <w:rPr>
          <w:rFonts w:asciiTheme="minorHAnsi" w:hAnsiTheme="minorHAnsi"/>
          <w:szCs w:val="24"/>
        </w:rPr>
        <w:t xml:space="preserve"> to register for the class directly with ReScape California at</w:t>
      </w:r>
      <w:r w:rsidR="00144B20">
        <w:rPr>
          <w:rFonts w:asciiTheme="minorHAnsi" w:hAnsiTheme="minorHAnsi"/>
          <w:szCs w:val="24"/>
        </w:rPr>
        <w:t xml:space="preserve"> </w:t>
      </w:r>
      <w:hyperlink r:id="rId10" w:history="1">
        <w:r w:rsidR="00144B20">
          <w:rPr>
            <w:rStyle w:val="Hyperlink"/>
            <w:rFonts w:asciiTheme="minorHAnsi" w:hAnsiTheme="minorHAnsi" w:cstheme="minorHAnsi"/>
          </w:rPr>
          <w:t>rescapeca.org/event/bftraininglivermore2018</w:t>
        </w:r>
      </w:hyperlink>
      <w:r>
        <w:rPr>
          <w:rFonts w:asciiTheme="minorHAnsi" w:hAnsiTheme="minorHAnsi"/>
          <w:szCs w:val="24"/>
        </w:rPr>
        <w:t>.</w:t>
      </w:r>
    </w:p>
    <w:p w:rsidR="00D26FBD" w:rsidRPr="00D26FBD" w:rsidRDefault="00D26FBD" w:rsidP="00D26FBD">
      <w:pPr>
        <w:rPr>
          <w:rFonts w:asciiTheme="minorHAnsi" w:hAnsiTheme="minorHAnsi"/>
          <w:szCs w:val="24"/>
        </w:rPr>
      </w:pPr>
    </w:p>
    <w:p w:rsidR="000355E2" w:rsidRPr="00D26FBD" w:rsidRDefault="000355E2" w:rsidP="00D26FBD">
      <w:pPr>
        <w:rPr>
          <w:rFonts w:asciiTheme="minorHAnsi" w:hAnsiTheme="minorHAnsi"/>
          <w:szCs w:val="24"/>
        </w:rPr>
      </w:pPr>
      <w:r w:rsidRPr="00D26FBD">
        <w:rPr>
          <w:rFonts w:asciiTheme="minorHAnsi" w:hAnsiTheme="minorHAnsi"/>
          <w:szCs w:val="24"/>
        </w:rPr>
        <w:t xml:space="preserve">You must </w:t>
      </w:r>
      <w:r w:rsidRPr="00D26FBD">
        <w:rPr>
          <w:rFonts w:asciiTheme="minorHAnsi" w:hAnsiTheme="minorHAnsi"/>
          <w:b/>
          <w:szCs w:val="24"/>
        </w:rPr>
        <w:t>both</w:t>
      </w:r>
      <w:r w:rsidR="00D26FBD" w:rsidRPr="00D26FBD">
        <w:rPr>
          <w:rFonts w:asciiTheme="minorHAnsi" w:hAnsiTheme="minorHAnsi"/>
          <w:szCs w:val="24"/>
        </w:rPr>
        <w:t xml:space="preserve"> </w:t>
      </w:r>
      <w:r w:rsidRPr="00D26FBD">
        <w:rPr>
          <w:rFonts w:asciiTheme="minorHAnsi" w:hAnsiTheme="minorHAnsi"/>
          <w:szCs w:val="24"/>
        </w:rPr>
        <w:t xml:space="preserve">register for the class directly with ReScape using the StopWaste promo code </w:t>
      </w:r>
      <w:r w:rsidRPr="00D26FBD">
        <w:rPr>
          <w:rFonts w:asciiTheme="minorHAnsi" w:hAnsiTheme="minorHAnsi"/>
          <w:b/>
          <w:szCs w:val="24"/>
        </w:rPr>
        <w:t>and</w:t>
      </w:r>
      <w:r w:rsidRPr="00D26FBD">
        <w:rPr>
          <w:rFonts w:asciiTheme="minorHAnsi" w:hAnsiTheme="minorHAnsi"/>
          <w:szCs w:val="24"/>
        </w:rPr>
        <w:t xml:space="preserve"> complete this application form</w:t>
      </w:r>
      <w:r w:rsidR="00D26FBD">
        <w:rPr>
          <w:rFonts w:asciiTheme="minorHAnsi" w:hAnsiTheme="minorHAnsi"/>
          <w:szCs w:val="24"/>
        </w:rPr>
        <w:t xml:space="preserve">. </w:t>
      </w:r>
      <w:r w:rsidR="00144B20">
        <w:rPr>
          <w:rFonts w:asciiTheme="minorHAnsi" w:hAnsiTheme="minorHAnsi"/>
          <w:szCs w:val="24"/>
        </w:rPr>
        <w:t xml:space="preserve">Failure </w:t>
      </w:r>
      <w:r w:rsidRPr="00D26FBD">
        <w:rPr>
          <w:rFonts w:asciiTheme="minorHAnsi" w:hAnsiTheme="minorHAnsi"/>
          <w:szCs w:val="24"/>
        </w:rPr>
        <w:t>to do both may result in not getting into the class or not receiving a scholarship from StopWaste.</w:t>
      </w:r>
    </w:p>
    <w:p w:rsidR="00D26FBD" w:rsidRDefault="00D26FBD" w:rsidP="00D26FBD">
      <w:r>
        <w:br w:type="page"/>
      </w:r>
    </w:p>
    <w:p w:rsidR="001C084C" w:rsidRPr="001C084C" w:rsidRDefault="00E432CC" w:rsidP="001C084C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lastRenderedPageBreak/>
        <w:t xml:space="preserve">2018 BAY-FRIENDLY SCHOLARSHIP </w:t>
      </w:r>
      <w:r w:rsidR="001C084C" w:rsidRPr="001C084C">
        <w:rPr>
          <w:rFonts w:asciiTheme="minorHAnsi" w:hAnsiTheme="minorHAnsi"/>
          <w:b/>
          <w:sz w:val="40"/>
          <w:szCs w:val="40"/>
          <w:u w:val="single"/>
        </w:rPr>
        <w:t>APPLICATION</w:t>
      </w:r>
    </w:p>
    <w:p w:rsidR="001C084C" w:rsidRDefault="001C084C" w:rsidP="00062292">
      <w:pPr>
        <w:jc w:val="both"/>
        <w:rPr>
          <w:rFonts w:asciiTheme="minorHAnsi" w:hAnsiTheme="minorHAnsi"/>
          <w:b/>
          <w:szCs w:val="24"/>
        </w:rPr>
      </w:pPr>
    </w:p>
    <w:p w:rsidR="00F00944" w:rsidRPr="00E432CC" w:rsidRDefault="001F53D3" w:rsidP="00E432CC">
      <w:pPr>
        <w:rPr>
          <w:rFonts w:asciiTheme="minorHAnsi" w:hAnsiTheme="minorHAnsi"/>
          <w:szCs w:val="24"/>
        </w:rPr>
      </w:pPr>
      <w:r w:rsidRPr="00E432CC">
        <w:rPr>
          <w:rFonts w:asciiTheme="minorHAnsi" w:hAnsiTheme="minorHAnsi"/>
          <w:i/>
          <w:szCs w:val="24"/>
        </w:rPr>
        <w:t xml:space="preserve">Please </w:t>
      </w:r>
      <w:r w:rsidR="00E432CC">
        <w:rPr>
          <w:rFonts w:asciiTheme="minorHAnsi" w:hAnsiTheme="minorHAnsi"/>
          <w:i/>
          <w:szCs w:val="24"/>
        </w:rPr>
        <w:t>mark with an X all that are applicable (all three are required)</w:t>
      </w:r>
      <w:r w:rsidR="00E432CC" w:rsidRPr="00E432CC">
        <w:rPr>
          <w:rFonts w:asciiTheme="minorHAnsi" w:hAnsiTheme="minorHAnsi"/>
          <w:i/>
          <w:szCs w:val="24"/>
        </w:rPr>
        <w:t xml:space="preserve">. </w:t>
      </w:r>
    </w:p>
    <w:p w:rsidR="000355E2" w:rsidRDefault="000355E2" w:rsidP="000355E2">
      <w:pPr>
        <w:pStyle w:val="ListParagraph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[</w:t>
      </w:r>
      <w:r w:rsidR="00E432CC">
        <w:rPr>
          <w:rFonts w:asciiTheme="minorHAnsi" w:hAnsiTheme="minorHAnsi"/>
          <w:szCs w:val="24"/>
        </w:rPr>
        <w:t xml:space="preserve">    </w:t>
      </w:r>
      <w:r>
        <w:rPr>
          <w:rFonts w:asciiTheme="minorHAnsi" w:hAnsiTheme="minorHAnsi"/>
          <w:szCs w:val="24"/>
        </w:rPr>
        <w:t>] I am fluent in written and spoken English</w:t>
      </w:r>
      <w:r w:rsidR="00246B3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="00246B31">
        <w:rPr>
          <w:rFonts w:asciiTheme="minorHAnsi" w:hAnsiTheme="minorHAnsi"/>
          <w:b/>
          <w:szCs w:val="24"/>
        </w:rPr>
        <w:t>(</w:t>
      </w:r>
      <w:r w:rsidRPr="000110C7">
        <w:rPr>
          <w:rFonts w:asciiTheme="minorHAnsi" w:hAnsiTheme="minorHAnsi"/>
          <w:b/>
          <w:szCs w:val="24"/>
        </w:rPr>
        <w:t>Required</w:t>
      </w:r>
      <w:r w:rsidR="00246B31">
        <w:rPr>
          <w:rFonts w:asciiTheme="minorHAnsi" w:hAnsiTheme="minorHAnsi"/>
          <w:b/>
          <w:szCs w:val="24"/>
        </w:rPr>
        <w:t>)</w:t>
      </w:r>
      <w:r w:rsidRPr="000110C7">
        <w:rPr>
          <w:rFonts w:asciiTheme="minorHAnsi" w:hAnsiTheme="minorHAnsi"/>
          <w:b/>
          <w:szCs w:val="24"/>
        </w:rPr>
        <w:t xml:space="preserve"> </w:t>
      </w:r>
    </w:p>
    <w:p w:rsidR="001F53D3" w:rsidRDefault="000355E2" w:rsidP="00E432CC">
      <w:pPr>
        <w:pStyle w:val="ListParagraph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[  </w:t>
      </w:r>
      <w:r w:rsidR="00E432CC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>] I have 2 years of experience in at least one of these areas; landscape design, construction, maintenance, management or planning</w:t>
      </w:r>
      <w:r w:rsidR="00246B3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="00246B31">
        <w:rPr>
          <w:rFonts w:asciiTheme="minorHAnsi" w:hAnsiTheme="minorHAnsi"/>
          <w:b/>
          <w:szCs w:val="24"/>
        </w:rPr>
        <w:t>(</w:t>
      </w:r>
      <w:r w:rsidRPr="000110C7">
        <w:rPr>
          <w:rFonts w:asciiTheme="minorHAnsi" w:hAnsiTheme="minorHAnsi"/>
          <w:b/>
          <w:szCs w:val="24"/>
        </w:rPr>
        <w:t>Required</w:t>
      </w:r>
      <w:r w:rsidR="00246B31">
        <w:rPr>
          <w:rFonts w:asciiTheme="minorHAnsi" w:hAnsiTheme="minorHAnsi"/>
          <w:b/>
          <w:szCs w:val="24"/>
        </w:rPr>
        <w:t>)</w:t>
      </w:r>
      <w:r>
        <w:rPr>
          <w:rFonts w:asciiTheme="minorHAnsi" w:hAnsiTheme="minorHAnsi"/>
          <w:szCs w:val="24"/>
        </w:rPr>
        <w:t xml:space="preserve">  </w:t>
      </w:r>
    </w:p>
    <w:p w:rsidR="001F53D3" w:rsidRPr="002B0F7A" w:rsidRDefault="001F53D3" w:rsidP="000355E2">
      <w:pPr>
        <w:pStyle w:val="ListParagraph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[ </w:t>
      </w:r>
      <w:r w:rsidR="00E432CC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 xml:space="preserve"> ] I have not taken the Bay-Friendly Maintenance Training before</w:t>
      </w:r>
      <w:r w:rsidR="00246B31">
        <w:rPr>
          <w:rFonts w:asciiTheme="minorHAnsi" w:hAnsiTheme="minorHAnsi"/>
          <w:szCs w:val="24"/>
        </w:rPr>
        <w:t>.</w:t>
      </w:r>
      <w:r w:rsidRPr="001F53D3">
        <w:rPr>
          <w:rFonts w:asciiTheme="minorHAnsi" w:hAnsiTheme="minorHAnsi"/>
          <w:b/>
          <w:szCs w:val="24"/>
        </w:rPr>
        <w:t xml:space="preserve"> </w:t>
      </w:r>
      <w:r w:rsidR="00246B31">
        <w:rPr>
          <w:rFonts w:asciiTheme="minorHAnsi" w:hAnsiTheme="minorHAnsi"/>
          <w:b/>
          <w:szCs w:val="24"/>
        </w:rPr>
        <w:t>(</w:t>
      </w:r>
      <w:r w:rsidRPr="001F53D3">
        <w:rPr>
          <w:rFonts w:asciiTheme="minorHAnsi" w:hAnsiTheme="minorHAnsi"/>
          <w:b/>
          <w:szCs w:val="24"/>
        </w:rPr>
        <w:t>Required</w:t>
      </w:r>
      <w:r w:rsidR="00246B31">
        <w:rPr>
          <w:rFonts w:asciiTheme="minorHAnsi" w:hAnsiTheme="minorHAnsi"/>
          <w:b/>
          <w:szCs w:val="24"/>
        </w:rPr>
        <w:t>)</w:t>
      </w:r>
    </w:p>
    <w:p w:rsidR="00E432CC" w:rsidRDefault="00E432CC" w:rsidP="00F7307B">
      <w:pPr>
        <w:jc w:val="both"/>
        <w:rPr>
          <w:rFonts w:asciiTheme="minorHAnsi" w:hAnsiTheme="minorHAnsi"/>
          <w:szCs w:val="24"/>
        </w:rPr>
      </w:pPr>
    </w:p>
    <w:p w:rsidR="00F7307B" w:rsidRPr="00E432CC" w:rsidRDefault="001C084C" w:rsidP="00F7307B">
      <w:pPr>
        <w:jc w:val="both"/>
        <w:rPr>
          <w:rFonts w:asciiTheme="minorHAnsi" w:hAnsiTheme="minorHAnsi"/>
          <w:i/>
          <w:szCs w:val="24"/>
        </w:rPr>
      </w:pPr>
      <w:r w:rsidRPr="00E432CC">
        <w:rPr>
          <w:rFonts w:asciiTheme="minorHAnsi" w:hAnsiTheme="minorHAnsi"/>
          <w:i/>
          <w:szCs w:val="24"/>
        </w:rPr>
        <w:t>Please</w:t>
      </w:r>
      <w:r w:rsidR="001F53D3" w:rsidRPr="00E432CC">
        <w:rPr>
          <w:rFonts w:asciiTheme="minorHAnsi" w:hAnsiTheme="minorHAnsi"/>
          <w:i/>
          <w:szCs w:val="24"/>
        </w:rPr>
        <w:t xml:space="preserve"> </w:t>
      </w:r>
      <w:r w:rsidR="00E432CC">
        <w:rPr>
          <w:rFonts w:asciiTheme="minorHAnsi" w:hAnsiTheme="minorHAnsi"/>
          <w:i/>
          <w:szCs w:val="24"/>
        </w:rPr>
        <w:t xml:space="preserve">mark with an X </w:t>
      </w:r>
      <w:r w:rsidR="001F53D3" w:rsidRPr="00E432CC">
        <w:rPr>
          <w:rFonts w:asciiTheme="minorHAnsi" w:hAnsiTheme="minorHAnsi"/>
          <w:i/>
          <w:szCs w:val="24"/>
        </w:rPr>
        <w:t xml:space="preserve">all that </w:t>
      </w:r>
      <w:r w:rsidR="00E432CC">
        <w:rPr>
          <w:rFonts w:asciiTheme="minorHAnsi" w:hAnsiTheme="minorHAnsi"/>
          <w:i/>
          <w:szCs w:val="24"/>
        </w:rPr>
        <w:t xml:space="preserve">are applicable </w:t>
      </w:r>
      <w:r w:rsidRPr="00E432CC">
        <w:rPr>
          <w:rFonts w:asciiTheme="minorHAnsi" w:hAnsiTheme="minorHAnsi"/>
          <w:i/>
          <w:szCs w:val="24"/>
        </w:rPr>
        <w:t>(</w:t>
      </w:r>
      <w:r w:rsidR="00E432CC">
        <w:rPr>
          <w:rFonts w:asciiTheme="minorHAnsi" w:hAnsiTheme="minorHAnsi"/>
          <w:i/>
          <w:szCs w:val="24"/>
        </w:rPr>
        <w:t>at least one must be applicable</w:t>
      </w:r>
      <w:r w:rsidR="00E432CC" w:rsidRPr="00E432CC">
        <w:rPr>
          <w:rFonts w:asciiTheme="minorHAnsi" w:hAnsiTheme="minorHAnsi"/>
          <w:i/>
          <w:szCs w:val="24"/>
        </w:rPr>
        <w:t>)</w:t>
      </w:r>
      <w:r w:rsidR="00F7307B" w:rsidRPr="00E432CC">
        <w:rPr>
          <w:rFonts w:asciiTheme="minorHAnsi" w:hAnsiTheme="minorHAnsi"/>
          <w:i/>
          <w:szCs w:val="24"/>
        </w:rPr>
        <w:t xml:space="preserve">: </w:t>
      </w:r>
    </w:p>
    <w:p w:rsidR="002B0F7A" w:rsidRDefault="002B0F7A" w:rsidP="00E5567D">
      <w:pPr>
        <w:pStyle w:val="ListParagraph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[ </w:t>
      </w:r>
      <w:r w:rsidR="00246B31">
        <w:rPr>
          <w:rFonts w:asciiTheme="minorHAnsi" w:hAnsiTheme="minorHAnsi"/>
          <w:szCs w:val="24"/>
        </w:rPr>
        <w:t xml:space="preserve"> </w:t>
      </w:r>
      <w:r w:rsidR="00E432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] </w:t>
      </w:r>
      <w:r w:rsidR="00E432CC">
        <w:rPr>
          <w:rFonts w:asciiTheme="minorHAnsi" w:hAnsiTheme="minorHAnsi"/>
          <w:szCs w:val="24"/>
        </w:rPr>
        <w:t>I have e</w:t>
      </w:r>
      <w:r>
        <w:rPr>
          <w:rFonts w:asciiTheme="minorHAnsi" w:hAnsiTheme="minorHAnsi"/>
          <w:szCs w:val="24"/>
        </w:rPr>
        <w:t>xperience maintaining civic landscapes</w:t>
      </w:r>
      <w:r w:rsidR="00E432CC">
        <w:rPr>
          <w:rFonts w:asciiTheme="minorHAnsi" w:hAnsiTheme="minorHAnsi"/>
          <w:szCs w:val="24"/>
        </w:rPr>
        <w:t>.</w:t>
      </w:r>
    </w:p>
    <w:p w:rsidR="002B0F7A" w:rsidRDefault="002B0F7A" w:rsidP="00E5567D">
      <w:pPr>
        <w:pStyle w:val="ListParagraph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[ </w:t>
      </w:r>
      <w:r w:rsidR="00E432CC">
        <w:rPr>
          <w:rFonts w:asciiTheme="minorHAnsi" w:hAnsiTheme="minorHAnsi"/>
          <w:szCs w:val="24"/>
        </w:rPr>
        <w:t xml:space="preserve"> </w:t>
      </w:r>
      <w:r w:rsidR="00246B3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] </w:t>
      </w:r>
      <w:r w:rsidR="00E432CC">
        <w:rPr>
          <w:rFonts w:asciiTheme="minorHAnsi" w:hAnsiTheme="minorHAnsi"/>
          <w:szCs w:val="24"/>
        </w:rPr>
        <w:t>I s</w:t>
      </w:r>
      <w:r>
        <w:rPr>
          <w:rFonts w:asciiTheme="minorHAnsi" w:hAnsiTheme="minorHAnsi"/>
          <w:szCs w:val="24"/>
        </w:rPr>
        <w:t>upervise employees and/or contractors who maintain civic landscapes</w:t>
      </w:r>
      <w:r w:rsidR="00E432CC">
        <w:rPr>
          <w:rFonts w:asciiTheme="minorHAnsi" w:hAnsiTheme="minorHAnsi"/>
          <w:szCs w:val="24"/>
        </w:rPr>
        <w:t>.</w:t>
      </w:r>
    </w:p>
    <w:p w:rsidR="002B0F7A" w:rsidRDefault="002B0F7A" w:rsidP="00E5567D">
      <w:pPr>
        <w:pStyle w:val="ListParagraph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[ </w:t>
      </w:r>
      <w:r w:rsidR="00246B3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E432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] I am a city planner</w:t>
      </w:r>
      <w:r w:rsidR="00E432CC">
        <w:rPr>
          <w:rFonts w:asciiTheme="minorHAnsi" w:hAnsiTheme="minorHAnsi"/>
          <w:szCs w:val="24"/>
        </w:rPr>
        <w:t>.</w:t>
      </w:r>
    </w:p>
    <w:p w:rsidR="002B0F7A" w:rsidRDefault="002B0F7A" w:rsidP="00E5567D">
      <w:pPr>
        <w:pStyle w:val="ListParagraph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[  </w:t>
      </w:r>
      <w:r w:rsidR="00246B31">
        <w:rPr>
          <w:rFonts w:asciiTheme="minorHAnsi" w:hAnsiTheme="minorHAnsi"/>
          <w:szCs w:val="24"/>
        </w:rPr>
        <w:t xml:space="preserve"> </w:t>
      </w:r>
      <w:r w:rsidR="00E432CC">
        <w:rPr>
          <w:rFonts w:asciiTheme="minorHAnsi" w:hAnsiTheme="minorHAnsi"/>
          <w:szCs w:val="24"/>
        </w:rPr>
        <w:t xml:space="preserve"> ] I am a landscape architect.</w:t>
      </w:r>
    </w:p>
    <w:p w:rsidR="005E34F3" w:rsidRDefault="002B0F7A" w:rsidP="00E5567D">
      <w:pPr>
        <w:pStyle w:val="ListParagraph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[</w:t>
      </w:r>
      <w:r w:rsidR="00E5567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246B31">
        <w:rPr>
          <w:rFonts w:asciiTheme="minorHAnsi" w:hAnsiTheme="minorHAnsi"/>
          <w:szCs w:val="24"/>
        </w:rPr>
        <w:t xml:space="preserve"> </w:t>
      </w:r>
      <w:r w:rsidR="00E432CC">
        <w:rPr>
          <w:rFonts w:asciiTheme="minorHAnsi" w:hAnsiTheme="minorHAnsi"/>
          <w:szCs w:val="24"/>
        </w:rPr>
        <w:t xml:space="preserve"> </w:t>
      </w:r>
      <w:r w:rsidR="00E5567D">
        <w:rPr>
          <w:rFonts w:asciiTheme="minorHAnsi" w:hAnsiTheme="minorHAnsi"/>
          <w:szCs w:val="24"/>
        </w:rPr>
        <w:t xml:space="preserve">] </w:t>
      </w:r>
      <w:r>
        <w:rPr>
          <w:rFonts w:asciiTheme="minorHAnsi" w:hAnsiTheme="minorHAnsi"/>
          <w:szCs w:val="24"/>
        </w:rPr>
        <w:t>I am responsible for capital improvement project</w:t>
      </w:r>
      <w:r w:rsidR="00E432CC">
        <w:rPr>
          <w:rFonts w:asciiTheme="minorHAnsi" w:hAnsiTheme="minorHAnsi"/>
          <w:szCs w:val="24"/>
        </w:rPr>
        <w:t>s in my agency that include</w:t>
      </w:r>
      <w:r>
        <w:rPr>
          <w:rFonts w:asciiTheme="minorHAnsi" w:hAnsiTheme="minorHAnsi"/>
          <w:szCs w:val="24"/>
        </w:rPr>
        <w:t xml:space="preserve"> landscapes</w:t>
      </w:r>
      <w:r w:rsidR="00E432CC">
        <w:rPr>
          <w:rFonts w:asciiTheme="minorHAnsi" w:hAnsiTheme="minorHAnsi"/>
          <w:szCs w:val="24"/>
        </w:rPr>
        <w:t>.</w:t>
      </w:r>
    </w:p>
    <w:p w:rsidR="002B0F7A" w:rsidRDefault="002B0F7A" w:rsidP="00062292">
      <w:pPr>
        <w:jc w:val="both"/>
        <w:rPr>
          <w:rFonts w:asciiTheme="minorHAnsi" w:hAnsiTheme="minorHAnsi"/>
          <w:b/>
          <w:szCs w:val="24"/>
          <w:u w:val="single"/>
        </w:rPr>
      </w:pPr>
    </w:p>
    <w:p w:rsidR="002B0F7A" w:rsidRPr="00E432CC" w:rsidRDefault="00E432CC" w:rsidP="00062292">
      <w:pPr>
        <w:jc w:val="both"/>
        <w:rPr>
          <w:rFonts w:asciiTheme="minorHAnsi" w:hAnsiTheme="minorHAnsi" w:cstheme="minorHAnsi"/>
          <w:i/>
          <w:szCs w:val="24"/>
        </w:rPr>
      </w:pPr>
      <w:r w:rsidRPr="00E432CC">
        <w:rPr>
          <w:rFonts w:asciiTheme="minorHAnsi" w:hAnsiTheme="minorHAnsi" w:cstheme="minorHAnsi"/>
          <w:i/>
          <w:szCs w:val="24"/>
        </w:rPr>
        <w:t xml:space="preserve">Please complete this section: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7455"/>
      </w:tblGrid>
      <w:tr w:rsidR="00FC5465" w:rsidRPr="00554C80" w:rsidTr="00E432CC">
        <w:tc>
          <w:tcPr>
            <w:tcW w:w="189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  <w:r w:rsidRPr="00554C80">
              <w:rPr>
                <w:rFonts w:asciiTheme="minorHAnsi" w:hAnsiTheme="minorHAnsi"/>
                <w:szCs w:val="24"/>
              </w:rPr>
              <w:t xml:space="preserve">Name: </w:t>
            </w:r>
          </w:p>
        </w:tc>
        <w:tc>
          <w:tcPr>
            <w:tcW w:w="745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FC5465" w:rsidRPr="00554C80" w:rsidTr="00E432CC">
        <w:tc>
          <w:tcPr>
            <w:tcW w:w="189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  <w:r w:rsidRPr="00554C80">
              <w:rPr>
                <w:rFonts w:asciiTheme="minorHAnsi" w:hAnsiTheme="minorHAnsi"/>
                <w:szCs w:val="24"/>
              </w:rPr>
              <w:t xml:space="preserve">Title: </w:t>
            </w:r>
          </w:p>
        </w:tc>
        <w:tc>
          <w:tcPr>
            <w:tcW w:w="745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FC5465" w:rsidRPr="00554C80" w:rsidTr="00E432CC">
        <w:tc>
          <w:tcPr>
            <w:tcW w:w="189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  <w:r w:rsidRPr="00554C80">
              <w:rPr>
                <w:rFonts w:asciiTheme="minorHAnsi" w:hAnsiTheme="minorHAnsi"/>
                <w:szCs w:val="24"/>
              </w:rPr>
              <w:t xml:space="preserve">City/Agency: </w:t>
            </w:r>
          </w:p>
        </w:tc>
        <w:tc>
          <w:tcPr>
            <w:tcW w:w="745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FC5465" w:rsidRPr="00554C80" w:rsidTr="00E432CC">
        <w:tc>
          <w:tcPr>
            <w:tcW w:w="189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  <w:r w:rsidRPr="00554C80">
              <w:rPr>
                <w:rFonts w:asciiTheme="minorHAnsi" w:hAnsiTheme="minorHAnsi"/>
                <w:szCs w:val="24"/>
              </w:rPr>
              <w:t xml:space="preserve">Work Address: </w:t>
            </w:r>
          </w:p>
        </w:tc>
        <w:tc>
          <w:tcPr>
            <w:tcW w:w="745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FC5465" w:rsidRPr="00554C80" w:rsidTr="00E432CC">
        <w:tc>
          <w:tcPr>
            <w:tcW w:w="189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  <w:r w:rsidRPr="00554C80">
              <w:rPr>
                <w:rFonts w:asciiTheme="minorHAnsi" w:hAnsiTheme="minorHAnsi"/>
                <w:szCs w:val="24"/>
              </w:rPr>
              <w:t xml:space="preserve">Phone Number:  </w:t>
            </w:r>
          </w:p>
        </w:tc>
        <w:tc>
          <w:tcPr>
            <w:tcW w:w="745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FC5465" w:rsidRPr="00554C80" w:rsidTr="00E432CC">
        <w:tc>
          <w:tcPr>
            <w:tcW w:w="189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  <w:r w:rsidRPr="00554C80">
              <w:rPr>
                <w:rFonts w:asciiTheme="minorHAnsi" w:hAnsiTheme="minorHAnsi"/>
                <w:szCs w:val="24"/>
              </w:rPr>
              <w:t xml:space="preserve">Email: </w:t>
            </w:r>
          </w:p>
        </w:tc>
        <w:tc>
          <w:tcPr>
            <w:tcW w:w="7455" w:type="dxa"/>
          </w:tcPr>
          <w:p w:rsidR="00FC5465" w:rsidRPr="00554C80" w:rsidRDefault="00FC5465" w:rsidP="008653CC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9B5D5A" w:rsidRDefault="009B5D5A" w:rsidP="00062292">
      <w:pPr>
        <w:jc w:val="both"/>
        <w:rPr>
          <w:rFonts w:asciiTheme="minorHAnsi" w:hAnsiTheme="minorHAnsi"/>
          <w:szCs w:val="24"/>
        </w:rPr>
      </w:pPr>
    </w:p>
    <w:p w:rsidR="009B5D5A" w:rsidRPr="009B5D5A" w:rsidRDefault="009B5D5A" w:rsidP="00062292">
      <w:pPr>
        <w:jc w:val="both"/>
        <w:rPr>
          <w:rFonts w:asciiTheme="minorHAnsi" w:hAnsiTheme="minorHAnsi"/>
          <w:b/>
          <w:szCs w:val="24"/>
        </w:rPr>
      </w:pPr>
      <w:r w:rsidRPr="009B5D5A">
        <w:rPr>
          <w:rFonts w:asciiTheme="minorHAnsi" w:hAnsiTheme="minorHAnsi"/>
          <w:b/>
          <w:szCs w:val="24"/>
        </w:rPr>
        <w:t>The Bay-Friendly Maintenance Training graduation requirements are:</w:t>
      </w:r>
    </w:p>
    <w:p w:rsidR="009B5D5A" w:rsidRDefault="00E432CC" w:rsidP="00246B31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Attend all four full-</w:t>
      </w:r>
      <w:r w:rsidR="009B5D5A">
        <w:rPr>
          <w:rFonts w:asciiTheme="minorHAnsi" w:hAnsiTheme="minorHAnsi"/>
          <w:szCs w:val="24"/>
        </w:rPr>
        <w:t>day classes</w:t>
      </w:r>
      <w:r w:rsidR="00246B31">
        <w:rPr>
          <w:rFonts w:asciiTheme="minorHAnsi" w:hAnsiTheme="minorHAnsi"/>
          <w:szCs w:val="24"/>
        </w:rPr>
        <w:t>.</w:t>
      </w:r>
    </w:p>
    <w:p w:rsidR="009B5D5A" w:rsidRDefault="00E432CC" w:rsidP="00246B31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Complete the take-</w:t>
      </w:r>
      <w:r w:rsidR="009B5D5A">
        <w:rPr>
          <w:rFonts w:asciiTheme="minorHAnsi" w:hAnsiTheme="minorHAnsi"/>
          <w:szCs w:val="24"/>
        </w:rPr>
        <w:t>home test packet and turn it in on the last day of class</w:t>
      </w:r>
      <w:r w:rsidR="00246B31">
        <w:rPr>
          <w:rFonts w:asciiTheme="minorHAnsi" w:hAnsiTheme="minorHAnsi"/>
          <w:szCs w:val="24"/>
        </w:rPr>
        <w:t>.</w:t>
      </w:r>
      <w:r w:rsidR="009B5D5A">
        <w:rPr>
          <w:rFonts w:asciiTheme="minorHAnsi" w:hAnsiTheme="minorHAnsi"/>
          <w:szCs w:val="24"/>
        </w:rPr>
        <w:t xml:space="preserve"> (</w:t>
      </w:r>
      <w:r w:rsidR="00246B31">
        <w:rPr>
          <w:rFonts w:asciiTheme="minorHAnsi" w:hAnsiTheme="minorHAnsi"/>
          <w:szCs w:val="24"/>
        </w:rPr>
        <w:t>To pass, you must score 75% or higher. Th</w:t>
      </w:r>
      <w:r>
        <w:rPr>
          <w:rFonts w:asciiTheme="minorHAnsi" w:hAnsiTheme="minorHAnsi"/>
          <w:szCs w:val="24"/>
        </w:rPr>
        <w:t>e test is open book</w:t>
      </w:r>
      <w:r w:rsidR="00246B31">
        <w:rPr>
          <w:rFonts w:asciiTheme="minorHAnsi" w:hAnsiTheme="minorHAnsi"/>
          <w:szCs w:val="24"/>
        </w:rPr>
        <w:t>.)</w:t>
      </w:r>
    </w:p>
    <w:p w:rsidR="009B5D5A" w:rsidRPr="009B5D5A" w:rsidRDefault="009B5D5A" w:rsidP="00246B31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Part</w:t>
      </w:r>
      <w:r w:rsidR="00E432CC">
        <w:rPr>
          <w:rFonts w:asciiTheme="minorHAnsi" w:hAnsiTheme="minorHAnsi"/>
          <w:szCs w:val="24"/>
        </w:rPr>
        <w:t>icipate fully in the practicum/</w:t>
      </w:r>
      <w:r>
        <w:rPr>
          <w:rFonts w:asciiTheme="minorHAnsi" w:hAnsiTheme="minorHAnsi"/>
          <w:szCs w:val="24"/>
        </w:rPr>
        <w:t>hand</w:t>
      </w:r>
      <w:r w:rsidR="00E432CC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-on field day on the last day. </w:t>
      </w:r>
    </w:p>
    <w:p w:rsidR="009B5D5A" w:rsidRDefault="009B5D5A" w:rsidP="00062292">
      <w:pPr>
        <w:jc w:val="both"/>
        <w:rPr>
          <w:rFonts w:asciiTheme="minorHAnsi" w:hAnsiTheme="minorHAnsi"/>
          <w:szCs w:val="24"/>
        </w:rPr>
      </w:pPr>
    </w:p>
    <w:p w:rsidR="005E34F3" w:rsidRPr="000355E2" w:rsidRDefault="005E34F3" w:rsidP="00E432CC">
      <w:pPr>
        <w:rPr>
          <w:rFonts w:asciiTheme="minorHAnsi" w:hAnsiTheme="minorHAnsi"/>
          <w:i/>
          <w:szCs w:val="24"/>
        </w:rPr>
      </w:pPr>
      <w:r w:rsidRPr="000355E2">
        <w:rPr>
          <w:rFonts w:asciiTheme="minorHAnsi" w:hAnsiTheme="minorHAnsi"/>
          <w:i/>
          <w:szCs w:val="24"/>
        </w:rPr>
        <w:t>The undersigned</w:t>
      </w:r>
      <w:r w:rsidR="009A4CED">
        <w:rPr>
          <w:rFonts w:asciiTheme="minorHAnsi" w:hAnsiTheme="minorHAnsi"/>
          <w:i/>
          <w:szCs w:val="24"/>
        </w:rPr>
        <w:t xml:space="preserve"> applicant and supervisor</w:t>
      </w:r>
      <w:r w:rsidRPr="000355E2">
        <w:rPr>
          <w:rFonts w:asciiTheme="minorHAnsi" w:hAnsiTheme="minorHAnsi"/>
          <w:i/>
          <w:szCs w:val="24"/>
        </w:rPr>
        <w:t xml:space="preserve"> </w:t>
      </w:r>
      <w:r w:rsidR="001C084C">
        <w:rPr>
          <w:rFonts w:asciiTheme="minorHAnsi" w:hAnsiTheme="minorHAnsi"/>
          <w:i/>
          <w:szCs w:val="24"/>
        </w:rPr>
        <w:t>agree</w:t>
      </w:r>
      <w:r w:rsidRPr="000355E2">
        <w:rPr>
          <w:rFonts w:asciiTheme="minorHAnsi" w:hAnsiTheme="minorHAnsi"/>
          <w:i/>
          <w:szCs w:val="24"/>
        </w:rPr>
        <w:t xml:space="preserve"> </w:t>
      </w:r>
      <w:r w:rsidR="001C084C">
        <w:rPr>
          <w:rFonts w:asciiTheme="minorHAnsi" w:hAnsiTheme="minorHAnsi"/>
          <w:i/>
          <w:szCs w:val="24"/>
        </w:rPr>
        <w:t>that the applicant meets the</w:t>
      </w:r>
      <w:r w:rsidRPr="000355E2">
        <w:rPr>
          <w:rFonts w:asciiTheme="minorHAnsi" w:hAnsiTheme="minorHAnsi"/>
          <w:i/>
          <w:szCs w:val="24"/>
        </w:rPr>
        <w:t xml:space="preserve"> qualification</w:t>
      </w:r>
      <w:r w:rsidR="001C084C">
        <w:rPr>
          <w:rFonts w:asciiTheme="minorHAnsi" w:hAnsiTheme="minorHAnsi"/>
          <w:i/>
          <w:szCs w:val="24"/>
        </w:rPr>
        <w:t xml:space="preserve"> criteria for the course </w:t>
      </w:r>
      <w:r w:rsidRPr="000355E2">
        <w:rPr>
          <w:rFonts w:asciiTheme="minorHAnsi" w:hAnsiTheme="minorHAnsi"/>
          <w:i/>
          <w:szCs w:val="24"/>
        </w:rPr>
        <w:t>and</w:t>
      </w:r>
      <w:r w:rsidR="001C084C">
        <w:rPr>
          <w:rFonts w:asciiTheme="minorHAnsi" w:hAnsiTheme="minorHAnsi"/>
          <w:i/>
          <w:szCs w:val="24"/>
        </w:rPr>
        <w:t xml:space="preserve"> that the</w:t>
      </w:r>
      <w:r w:rsidR="009A4CED">
        <w:rPr>
          <w:rFonts w:asciiTheme="minorHAnsi" w:hAnsiTheme="minorHAnsi"/>
          <w:i/>
          <w:szCs w:val="24"/>
        </w:rPr>
        <w:t xml:space="preserve"> applicant</w:t>
      </w:r>
      <w:r w:rsidRPr="000355E2">
        <w:rPr>
          <w:rFonts w:asciiTheme="minorHAnsi" w:hAnsiTheme="minorHAnsi"/>
          <w:i/>
          <w:szCs w:val="24"/>
        </w:rPr>
        <w:t xml:space="preserve"> fully intend</w:t>
      </w:r>
      <w:r w:rsidR="009A4CED">
        <w:rPr>
          <w:rFonts w:asciiTheme="minorHAnsi" w:hAnsiTheme="minorHAnsi"/>
          <w:i/>
          <w:szCs w:val="24"/>
        </w:rPr>
        <w:t>s</w:t>
      </w:r>
      <w:r w:rsidRPr="000355E2">
        <w:rPr>
          <w:rFonts w:asciiTheme="minorHAnsi" w:hAnsiTheme="minorHAnsi"/>
          <w:i/>
          <w:szCs w:val="24"/>
        </w:rPr>
        <w:t xml:space="preserve"> to complete all the graduation requirements for the course. We also know that failing to complete the course can impact future scholarship funds for our agency from StopWaste. </w:t>
      </w:r>
      <w:r w:rsidR="000355E2" w:rsidRPr="000355E2">
        <w:rPr>
          <w:rFonts w:asciiTheme="minorHAnsi" w:hAnsiTheme="minorHAnsi"/>
          <w:i/>
          <w:szCs w:val="24"/>
        </w:rPr>
        <w:t>Failure rates of greater than 50% from one city or agency will result in scholarships subsidies being lowered for future applicants.</w:t>
      </w:r>
    </w:p>
    <w:p w:rsidR="00554C80" w:rsidRDefault="00554C80" w:rsidP="00062292">
      <w:pPr>
        <w:jc w:val="both"/>
        <w:rPr>
          <w:rFonts w:asciiTheme="minorHAnsi" w:hAnsiTheme="minorHAnsi"/>
          <w:szCs w:val="24"/>
        </w:rPr>
      </w:pPr>
    </w:p>
    <w:p w:rsidR="009B5D5A" w:rsidRDefault="009B5D5A" w:rsidP="00E432CC">
      <w:pPr>
        <w:rPr>
          <w:rFonts w:asciiTheme="minorHAnsi" w:hAnsiTheme="minorHAnsi"/>
          <w:szCs w:val="24"/>
        </w:rPr>
      </w:pPr>
      <w:r w:rsidRPr="001C084C">
        <w:rPr>
          <w:rFonts w:asciiTheme="minorHAnsi" w:hAnsiTheme="minorHAnsi"/>
          <w:b/>
          <w:szCs w:val="24"/>
        </w:rPr>
        <w:t>Signature of Applicant:</w:t>
      </w:r>
      <w:r w:rsidR="00E432CC">
        <w:rPr>
          <w:rFonts w:asciiTheme="minorHAnsi" w:hAnsiTheme="minorHAnsi"/>
          <w:szCs w:val="24"/>
        </w:rPr>
        <w:t xml:space="preserve"> </w:t>
      </w:r>
      <w:r w:rsidR="009A4CED">
        <w:rPr>
          <w:rFonts w:asciiTheme="minorHAnsi" w:hAnsiTheme="minorHAnsi"/>
          <w:szCs w:val="24"/>
        </w:rPr>
        <w:t>_________</w:t>
      </w:r>
      <w:r>
        <w:rPr>
          <w:rFonts w:asciiTheme="minorHAnsi" w:hAnsiTheme="minorHAnsi"/>
          <w:szCs w:val="24"/>
        </w:rPr>
        <w:t>_______________________</w:t>
      </w:r>
      <w:r w:rsidR="00E432CC">
        <w:rPr>
          <w:rFonts w:asciiTheme="minorHAnsi" w:hAnsiTheme="minorHAnsi"/>
          <w:szCs w:val="24"/>
        </w:rPr>
        <w:t xml:space="preserve">    </w:t>
      </w:r>
      <w:bookmarkStart w:id="0" w:name="_GoBack"/>
      <w:r w:rsidR="00E432CC" w:rsidRPr="00246B31">
        <w:rPr>
          <w:rFonts w:asciiTheme="minorHAnsi" w:hAnsiTheme="minorHAnsi"/>
          <w:b/>
          <w:szCs w:val="24"/>
        </w:rPr>
        <w:t>Date:</w:t>
      </w:r>
      <w:bookmarkEnd w:id="0"/>
      <w:r w:rsidR="00E432CC">
        <w:rPr>
          <w:rFonts w:asciiTheme="minorHAnsi" w:hAnsiTheme="minorHAnsi"/>
          <w:szCs w:val="24"/>
        </w:rPr>
        <w:t xml:space="preserve"> _________________</w:t>
      </w:r>
    </w:p>
    <w:p w:rsidR="009B5D5A" w:rsidRDefault="009B5D5A" w:rsidP="00062292">
      <w:pPr>
        <w:jc w:val="both"/>
        <w:rPr>
          <w:rFonts w:asciiTheme="minorHAnsi" w:hAnsiTheme="minorHAnsi"/>
          <w:szCs w:val="24"/>
        </w:rPr>
      </w:pPr>
    </w:p>
    <w:p w:rsidR="009B5D5A" w:rsidRDefault="009B5D5A" w:rsidP="009A4CED">
      <w:pPr>
        <w:ind w:right="270"/>
        <w:rPr>
          <w:rFonts w:asciiTheme="minorHAnsi" w:hAnsiTheme="minorHAnsi"/>
          <w:szCs w:val="24"/>
        </w:rPr>
      </w:pPr>
      <w:r w:rsidRPr="001C084C">
        <w:rPr>
          <w:rFonts w:asciiTheme="minorHAnsi" w:hAnsiTheme="minorHAnsi"/>
          <w:b/>
          <w:szCs w:val="24"/>
        </w:rPr>
        <w:t>S</w:t>
      </w:r>
      <w:r w:rsidR="00F7307B" w:rsidRPr="001C084C">
        <w:rPr>
          <w:rFonts w:asciiTheme="minorHAnsi" w:hAnsiTheme="minorHAnsi"/>
          <w:b/>
          <w:szCs w:val="24"/>
        </w:rPr>
        <w:t xml:space="preserve">ignature of </w:t>
      </w:r>
      <w:r w:rsidR="009A4CED" w:rsidRPr="001C084C">
        <w:rPr>
          <w:rFonts w:asciiTheme="minorHAnsi" w:hAnsiTheme="minorHAnsi"/>
          <w:b/>
          <w:szCs w:val="24"/>
        </w:rPr>
        <w:t xml:space="preserve">Applicant’s </w:t>
      </w:r>
      <w:r w:rsidRPr="001C084C">
        <w:rPr>
          <w:rFonts w:asciiTheme="minorHAnsi" w:hAnsiTheme="minorHAnsi"/>
          <w:b/>
          <w:szCs w:val="24"/>
        </w:rPr>
        <w:t>Supervisor/Manager:</w:t>
      </w:r>
      <w:r w:rsidR="00E432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___________________________________</w:t>
      </w:r>
      <w:r w:rsidR="009A4CED">
        <w:rPr>
          <w:rFonts w:asciiTheme="minorHAnsi" w:hAnsiTheme="minorHAnsi"/>
          <w:szCs w:val="24"/>
        </w:rPr>
        <w:t>__</w:t>
      </w:r>
    </w:p>
    <w:p w:rsidR="009A4CED" w:rsidRDefault="009A4CED" w:rsidP="00062292">
      <w:pPr>
        <w:jc w:val="both"/>
        <w:rPr>
          <w:rFonts w:asciiTheme="minorHAnsi" w:hAnsiTheme="minorHAnsi"/>
          <w:szCs w:val="24"/>
        </w:rPr>
      </w:pPr>
    </w:p>
    <w:p w:rsidR="00D26FBD" w:rsidRDefault="009A4CED" w:rsidP="00D26FBD">
      <w:pPr>
        <w:ind w:right="270"/>
        <w:rPr>
          <w:rFonts w:asciiTheme="minorHAnsi" w:hAnsiTheme="minorHAnsi"/>
          <w:szCs w:val="24"/>
        </w:rPr>
      </w:pPr>
      <w:r w:rsidRPr="00D26FBD">
        <w:rPr>
          <w:rFonts w:asciiTheme="minorHAnsi" w:hAnsiTheme="minorHAnsi"/>
          <w:b/>
          <w:szCs w:val="24"/>
        </w:rPr>
        <w:t>Print Name of Supervisor/Manager &amp; Job Title</w:t>
      </w:r>
      <w:r w:rsidR="00D26FBD" w:rsidRPr="00D26FBD">
        <w:rPr>
          <w:rFonts w:asciiTheme="minorHAnsi" w:hAnsiTheme="minorHAnsi"/>
          <w:b/>
          <w:szCs w:val="24"/>
        </w:rPr>
        <w:t>:</w:t>
      </w:r>
      <w:r w:rsidR="00D26FBD">
        <w:rPr>
          <w:rFonts w:asciiTheme="minorHAnsi" w:hAnsiTheme="minorHAnsi"/>
          <w:szCs w:val="24"/>
        </w:rPr>
        <w:t xml:space="preserve"> </w:t>
      </w:r>
      <w:r w:rsidR="00D26FBD">
        <w:rPr>
          <w:rFonts w:asciiTheme="minorHAnsi" w:hAnsiTheme="minorHAnsi"/>
          <w:szCs w:val="24"/>
        </w:rPr>
        <w:t>____________________________________</w:t>
      </w:r>
    </w:p>
    <w:p w:rsidR="00D26FBD" w:rsidRDefault="00D26FBD" w:rsidP="00062292">
      <w:pPr>
        <w:jc w:val="both"/>
        <w:rPr>
          <w:rFonts w:asciiTheme="minorHAnsi" w:hAnsiTheme="minorHAnsi"/>
          <w:szCs w:val="24"/>
        </w:rPr>
      </w:pPr>
    </w:p>
    <w:p w:rsidR="009A4CED" w:rsidRPr="009B5D5A" w:rsidRDefault="00D26FBD" w:rsidP="00D26FBD">
      <w:pPr>
        <w:jc w:val="both"/>
        <w:rPr>
          <w:rFonts w:asciiTheme="minorHAnsi" w:hAnsiTheme="minorHAnsi"/>
          <w:szCs w:val="24"/>
        </w:rPr>
      </w:pPr>
      <w:r w:rsidRPr="00D26FBD">
        <w:rPr>
          <w:rFonts w:asciiTheme="minorHAnsi" w:hAnsiTheme="minorHAnsi"/>
          <w:b/>
          <w:szCs w:val="24"/>
        </w:rPr>
        <w:t>Date:</w:t>
      </w:r>
      <w:r>
        <w:rPr>
          <w:rFonts w:asciiTheme="minorHAnsi" w:hAnsiTheme="minorHAnsi"/>
          <w:szCs w:val="24"/>
        </w:rPr>
        <w:t xml:space="preserve"> _________________</w:t>
      </w:r>
    </w:p>
    <w:sectPr w:rsidR="009A4CED" w:rsidRPr="009B5D5A" w:rsidSect="00D26FBD">
      <w:footerReference w:type="even" r:id="rId11"/>
      <w:footerReference w:type="default" r:id="rId12"/>
      <w:footerReference w:type="first" r:id="rId13"/>
      <w:pgSz w:w="12240" w:h="15840"/>
      <w:pgMar w:top="1080" w:right="1440" w:bottom="720" w:left="1440" w:header="720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D0" w:rsidRDefault="000740D0">
      <w:r>
        <w:separator/>
      </w:r>
    </w:p>
  </w:endnote>
  <w:endnote w:type="continuationSeparator" w:id="0">
    <w:p w:rsidR="000740D0" w:rsidRDefault="0007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56" w:rsidRDefault="00750F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0F56" w:rsidRDefault="00750F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66385851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D26FBD" w:rsidRPr="00D26FBD" w:rsidRDefault="00D26FBD" w:rsidP="00D26FBD">
            <w:pPr>
              <w:pStyle w:val="Footer"/>
              <w:jc w:val="center"/>
              <w:rPr>
                <w:rFonts w:asciiTheme="minorHAnsi" w:hAnsiTheme="minorHAnsi" w:cstheme="minorHAnsi"/>
                <w:sz w:val="20"/>
              </w:rPr>
            </w:pPr>
            <w:r w:rsidRPr="00D26FBD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D26FB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26FBD">
              <w:rPr>
                <w:rFonts w:asciiTheme="minorHAnsi" w:hAnsiTheme="minorHAnsi" w:cstheme="minorHAnsi"/>
                <w:bCs/>
                <w:sz w:val="20"/>
              </w:rPr>
              <w:instrText xml:space="preserve"> PAGE </w:instrText>
            </w:r>
            <w:r w:rsidRPr="00D26FB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AC7016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D26FB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D26FBD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D26FB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26FBD">
              <w:rPr>
                <w:rFonts w:asciiTheme="minorHAnsi" w:hAnsiTheme="minorHAnsi" w:cstheme="minorHAnsi"/>
                <w:bCs/>
                <w:sz w:val="20"/>
              </w:rPr>
              <w:instrText xml:space="preserve"> NUMPAGES  </w:instrText>
            </w:r>
            <w:r w:rsidRPr="00D26FB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AC7016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D26FB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0C7" w:rsidRDefault="000110C7">
    <w:pPr>
      <w:pStyle w:val="Footer"/>
      <w:jc w:val="right"/>
    </w:pPr>
  </w:p>
  <w:p w:rsidR="000110C7" w:rsidRDefault="0001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D0" w:rsidRDefault="000740D0">
      <w:r>
        <w:separator/>
      </w:r>
    </w:p>
  </w:footnote>
  <w:footnote w:type="continuationSeparator" w:id="0">
    <w:p w:rsidR="000740D0" w:rsidRDefault="0007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5C5"/>
    <w:multiLevelType w:val="hybridMultilevel"/>
    <w:tmpl w:val="8E26B5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C21377"/>
    <w:multiLevelType w:val="hybridMultilevel"/>
    <w:tmpl w:val="EAC2D61E"/>
    <w:lvl w:ilvl="0" w:tplc="074A1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C5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565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8B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A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30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49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1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264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FEE"/>
    <w:multiLevelType w:val="hybridMultilevel"/>
    <w:tmpl w:val="846A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74FF"/>
    <w:multiLevelType w:val="hybridMultilevel"/>
    <w:tmpl w:val="377E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32C1"/>
    <w:multiLevelType w:val="singleLevel"/>
    <w:tmpl w:val="84729454"/>
    <w:lvl w:ilvl="0">
      <w:start w:val="12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3FE4540C"/>
    <w:multiLevelType w:val="hybridMultilevel"/>
    <w:tmpl w:val="4D86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53FC4"/>
    <w:multiLevelType w:val="hybridMultilevel"/>
    <w:tmpl w:val="188E56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AE91880"/>
    <w:multiLevelType w:val="hybridMultilevel"/>
    <w:tmpl w:val="0084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6154"/>
    <w:multiLevelType w:val="hybridMultilevel"/>
    <w:tmpl w:val="93B2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72ECC"/>
    <w:multiLevelType w:val="hybridMultilevel"/>
    <w:tmpl w:val="2C8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153C2"/>
    <w:multiLevelType w:val="singleLevel"/>
    <w:tmpl w:val="EAD6B326"/>
    <w:lvl w:ilvl="0">
      <w:start w:val="70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0454B7E"/>
    <w:multiLevelType w:val="hybridMultilevel"/>
    <w:tmpl w:val="CF54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B"/>
    <w:rsid w:val="000110C7"/>
    <w:rsid w:val="00014D21"/>
    <w:rsid w:val="000355E2"/>
    <w:rsid w:val="00062292"/>
    <w:rsid w:val="000740D0"/>
    <w:rsid w:val="000A79F6"/>
    <w:rsid w:val="0012438B"/>
    <w:rsid w:val="00144B20"/>
    <w:rsid w:val="001C084C"/>
    <w:rsid w:val="001F4E60"/>
    <w:rsid w:val="001F53D3"/>
    <w:rsid w:val="00246B31"/>
    <w:rsid w:val="0025550A"/>
    <w:rsid w:val="002B0F7A"/>
    <w:rsid w:val="00381702"/>
    <w:rsid w:val="003B67B8"/>
    <w:rsid w:val="003C2D44"/>
    <w:rsid w:val="003D4A97"/>
    <w:rsid w:val="00436950"/>
    <w:rsid w:val="00554C80"/>
    <w:rsid w:val="005C4133"/>
    <w:rsid w:val="005C7409"/>
    <w:rsid w:val="005D33E3"/>
    <w:rsid w:val="005E34F3"/>
    <w:rsid w:val="00666ED6"/>
    <w:rsid w:val="00676CA3"/>
    <w:rsid w:val="00750F56"/>
    <w:rsid w:val="00860DBB"/>
    <w:rsid w:val="008A086F"/>
    <w:rsid w:val="00995BFC"/>
    <w:rsid w:val="009A4CED"/>
    <w:rsid w:val="009B5D5A"/>
    <w:rsid w:val="009F67B7"/>
    <w:rsid w:val="00AC7016"/>
    <w:rsid w:val="00B170DB"/>
    <w:rsid w:val="00CB4526"/>
    <w:rsid w:val="00D26FBD"/>
    <w:rsid w:val="00E368F0"/>
    <w:rsid w:val="00E432CC"/>
    <w:rsid w:val="00E5567D"/>
    <w:rsid w:val="00EA5CF0"/>
    <w:rsid w:val="00F00944"/>
    <w:rsid w:val="00F7307B"/>
    <w:rsid w:val="00F7571B"/>
    <w:rsid w:val="00F86779"/>
    <w:rsid w:val="00FB71C5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2F335"/>
  <w15:docId w15:val="{23E264CC-FB6C-45F8-B3E8-D2F952D2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07B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7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0F7A"/>
    <w:pPr>
      <w:ind w:left="720"/>
      <w:contextualSpacing/>
    </w:pPr>
  </w:style>
  <w:style w:type="table" w:styleId="TableGrid">
    <w:name w:val="Table Grid"/>
    <w:basedOn w:val="TableNormal"/>
    <w:uiPriority w:val="59"/>
    <w:rsid w:val="0055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10C7"/>
    <w:rPr>
      <w:rFonts w:ascii="Century Schoolbook" w:hAnsi="Century Schoolbook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5C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capeca.org/event/bftraininglivermore2018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scapeca.org/event/bftraininglivermore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est@stopwast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StopWaste.Org MEMO</vt:lpstr>
    </vt:vector>
  </TitlesOfParts>
  <Company>ACWMA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StopWaste.Org MEMO</dc:title>
  <dc:creator>Teresa Eade</dc:creator>
  <cp:lastModifiedBy>Jen</cp:lastModifiedBy>
  <cp:revision>4</cp:revision>
  <cp:lastPrinted>2017-03-30T21:43:00Z</cp:lastPrinted>
  <dcterms:created xsi:type="dcterms:W3CDTF">2017-09-12T23:21:00Z</dcterms:created>
  <dcterms:modified xsi:type="dcterms:W3CDTF">2017-09-12T23:28:00Z</dcterms:modified>
</cp:coreProperties>
</file>